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1E3F" w14:textId="77777777" w:rsidR="002249B5" w:rsidRPr="00992D77" w:rsidRDefault="002249B5" w:rsidP="00A164DA"/>
    <w:p w14:paraId="678740AF" w14:textId="77777777" w:rsidR="009D768F" w:rsidRPr="002249B5" w:rsidRDefault="009D768F" w:rsidP="001B19AE">
      <w:pPr>
        <w:jc w:val="center"/>
        <w:rPr>
          <w:rFonts w:eastAsia="Times"/>
          <w:b/>
          <w:u w:val="single"/>
          <w:lang w:val="en"/>
        </w:rPr>
      </w:pPr>
      <w:r w:rsidRPr="002249B5">
        <w:rPr>
          <w:rFonts w:eastAsia="Times"/>
          <w:b/>
          <w:u w:val="single"/>
          <w:lang w:val="en"/>
        </w:rPr>
        <w:t>Session</w:t>
      </w:r>
    </w:p>
    <w:p w14:paraId="772BB86B" w14:textId="56BC4162" w:rsidR="000B0DD6" w:rsidRDefault="000B0DD6" w:rsidP="00E47433">
      <w:pPr>
        <w:jc w:val="center"/>
        <w:rPr>
          <w:rFonts w:eastAsia="Times"/>
          <w:lang w:val="en"/>
        </w:rPr>
      </w:pPr>
      <w:r>
        <w:rPr>
          <w:rFonts w:eastAsia="Times"/>
          <w:lang w:val="en"/>
        </w:rPr>
        <w:t xml:space="preserve">Brook </w:t>
      </w:r>
      <w:proofErr w:type="spellStart"/>
      <w:r>
        <w:rPr>
          <w:rFonts w:eastAsia="Times"/>
          <w:lang w:val="en"/>
        </w:rPr>
        <w:t>Bockhorn</w:t>
      </w:r>
      <w:proofErr w:type="spellEnd"/>
      <w:r>
        <w:rPr>
          <w:rFonts w:eastAsia="Times"/>
          <w:lang w:val="en"/>
        </w:rPr>
        <w:t xml:space="preserve"> Marvin</w:t>
      </w:r>
      <w:r w:rsidR="000F418C">
        <w:rPr>
          <w:rFonts w:eastAsia="Times"/>
          <w:lang w:val="en"/>
        </w:rPr>
        <w:t xml:space="preserve"> - Christian Education</w:t>
      </w:r>
    </w:p>
    <w:p w14:paraId="2175E2FF" w14:textId="1450699A" w:rsidR="000B0DD6" w:rsidRDefault="000B0DD6" w:rsidP="00E47433">
      <w:pPr>
        <w:jc w:val="center"/>
        <w:rPr>
          <w:rFonts w:eastAsia="Times"/>
          <w:lang w:val="en"/>
        </w:rPr>
      </w:pPr>
      <w:r>
        <w:rPr>
          <w:rFonts w:eastAsia="Times"/>
          <w:lang w:val="en"/>
        </w:rPr>
        <w:t>Scott Carlson</w:t>
      </w:r>
      <w:r w:rsidR="000F418C">
        <w:rPr>
          <w:rFonts w:eastAsia="Times"/>
          <w:lang w:val="en"/>
        </w:rPr>
        <w:t xml:space="preserve"> - Mission &amp; Benevolence</w:t>
      </w:r>
    </w:p>
    <w:p w14:paraId="2B4F3BA0" w14:textId="34713C86" w:rsidR="009D768F" w:rsidRPr="002249B5" w:rsidRDefault="009D768F" w:rsidP="00E47433">
      <w:pPr>
        <w:jc w:val="center"/>
        <w:rPr>
          <w:rFonts w:eastAsia="Times"/>
          <w:lang w:val="en"/>
        </w:rPr>
      </w:pPr>
      <w:r w:rsidRPr="002249B5">
        <w:rPr>
          <w:rFonts w:eastAsia="Times"/>
          <w:lang w:val="en"/>
        </w:rPr>
        <w:t xml:space="preserve">Elizabeth Smith </w:t>
      </w:r>
      <w:proofErr w:type="spellStart"/>
      <w:r w:rsidRPr="002249B5">
        <w:rPr>
          <w:rFonts w:eastAsia="Times"/>
          <w:lang w:val="en"/>
        </w:rPr>
        <w:t>Lehrmann</w:t>
      </w:r>
      <w:proofErr w:type="spellEnd"/>
      <w:r w:rsidR="00343165" w:rsidRPr="002249B5">
        <w:rPr>
          <w:rFonts w:eastAsia="Times"/>
          <w:lang w:val="en"/>
        </w:rPr>
        <w:t xml:space="preserve"> - Congregational Care</w:t>
      </w:r>
    </w:p>
    <w:p w14:paraId="6E5BD207" w14:textId="59297325" w:rsidR="000B0DD6" w:rsidRDefault="000B0DD6" w:rsidP="00E47433">
      <w:pPr>
        <w:jc w:val="center"/>
        <w:rPr>
          <w:rFonts w:eastAsia="Times"/>
          <w:lang w:val="en"/>
        </w:rPr>
      </w:pPr>
      <w:r>
        <w:rPr>
          <w:rFonts w:eastAsia="Times"/>
          <w:lang w:val="en"/>
        </w:rPr>
        <w:t>Jerry Newman</w:t>
      </w:r>
      <w:r w:rsidR="000F418C">
        <w:rPr>
          <w:rFonts w:eastAsia="Times"/>
          <w:lang w:val="en"/>
        </w:rPr>
        <w:t xml:space="preserve"> - Worship</w:t>
      </w:r>
    </w:p>
    <w:p w14:paraId="72611E25" w14:textId="61B16AD2" w:rsidR="009D768F" w:rsidRPr="002249B5" w:rsidRDefault="009D768F" w:rsidP="00E47433">
      <w:pPr>
        <w:jc w:val="center"/>
        <w:rPr>
          <w:rFonts w:eastAsia="Times"/>
          <w:lang w:val="en"/>
        </w:rPr>
      </w:pPr>
      <w:r w:rsidRPr="002249B5">
        <w:rPr>
          <w:rFonts w:eastAsia="Times"/>
          <w:lang w:val="en"/>
        </w:rPr>
        <w:t>Tom Newman</w:t>
      </w:r>
      <w:r w:rsidR="00343165" w:rsidRPr="002249B5">
        <w:rPr>
          <w:rFonts w:eastAsia="Times"/>
          <w:lang w:val="en"/>
        </w:rPr>
        <w:t xml:space="preserve"> - Building &amp; Grounds</w:t>
      </w:r>
    </w:p>
    <w:p w14:paraId="5E968A2D" w14:textId="503FC0EE" w:rsidR="00953626" w:rsidRPr="002249B5" w:rsidRDefault="009D768F" w:rsidP="00953626">
      <w:pPr>
        <w:jc w:val="center"/>
        <w:rPr>
          <w:rFonts w:eastAsia="Times"/>
          <w:lang w:val="en"/>
        </w:rPr>
      </w:pPr>
      <w:r w:rsidRPr="002249B5">
        <w:rPr>
          <w:rFonts w:eastAsia="Times"/>
          <w:lang w:val="en"/>
        </w:rPr>
        <w:t>Geneva Aguilar Winkelmann</w:t>
      </w:r>
      <w:r w:rsidR="00343165" w:rsidRPr="002249B5">
        <w:rPr>
          <w:rFonts w:eastAsia="Times"/>
          <w:lang w:val="en"/>
        </w:rPr>
        <w:t xml:space="preserve"> - Fellowship, Church Growth</w:t>
      </w:r>
    </w:p>
    <w:p w14:paraId="1083CB63" w14:textId="77777777" w:rsidR="000A4D58" w:rsidRPr="002249B5" w:rsidRDefault="000A4D58" w:rsidP="001B19AE">
      <w:pPr>
        <w:rPr>
          <w:rFonts w:eastAsia="Times"/>
          <w:b/>
          <w:lang w:val="en"/>
        </w:rPr>
      </w:pPr>
    </w:p>
    <w:p w14:paraId="2B1E5328" w14:textId="38D94979" w:rsidR="00CF7E38" w:rsidRDefault="000A4D58" w:rsidP="001556A8">
      <w:pPr>
        <w:jc w:val="center"/>
        <w:rPr>
          <w:rFonts w:eastAsia="Times"/>
          <w:lang w:val="en"/>
        </w:rPr>
      </w:pPr>
      <w:r w:rsidRPr="002249B5">
        <w:rPr>
          <w:rFonts w:eastAsia="Times"/>
          <w:lang w:val="en"/>
        </w:rPr>
        <w:t xml:space="preserve">Clerk to Session: </w:t>
      </w:r>
      <w:proofErr w:type="spellStart"/>
      <w:r w:rsidRPr="002249B5">
        <w:rPr>
          <w:rFonts w:eastAsia="Times"/>
          <w:lang w:val="en"/>
        </w:rPr>
        <w:t>Rosellyn</w:t>
      </w:r>
      <w:proofErr w:type="spellEnd"/>
      <w:r w:rsidRPr="002249B5">
        <w:rPr>
          <w:rFonts w:eastAsia="Times"/>
          <w:lang w:val="en"/>
        </w:rPr>
        <w:t xml:space="preserve"> McIver</w:t>
      </w:r>
      <w:r w:rsidR="00E5222A" w:rsidRPr="002249B5">
        <w:rPr>
          <w:rFonts w:eastAsia="Times"/>
          <w:lang w:val="en"/>
        </w:rPr>
        <w:t xml:space="preserve"> and </w:t>
      </w:r>
      <w:r w:rsidR="00B47D7B" w:rsidRPr="002249B5">
        <w:rPr>
          <w:rFonts w:eastAsia="Times"/>
          <w:lang w:val="en"/>
        </w:rPr>
        <w:t xml:space="preserve">Interim </w:t>
      </w:r>
      <w:r w:rsidRPr="002249B5">
        <w:rPr>
          <w:rFonts w:eastAsia="Times"/>
          <w:lang w:val="en"/>
        </w:rPr>
        <w:t>Treasurer:</w:t>
      </w:r>
      <w:r w:rsidRPr="002249B5">
        <w:rPr>
          <w:rFonts w:eastAsia="Times"/>
          <w:b/>
          <w:lang w:val="en"/>
        </w:rPr>
        <w:t xml:space="preserve"> </w:t>
      </w:r>
      <w:r w:rsidRPr="002249B5">
        <w:rPr>
          <w:rFonts w:eastAsia="Times"/>
          <w:lang w:val="en"/>
        </w:rPr>
        <w:t>Todd Gray</w:t>
      </w:r>
    </w:p>
    <w:p w14:paraId="4568F63B" w14:textId="77777777" w:rsidR="007A564F" w:rsidRPr="002249B5" w:rsidRDefault="007A564F" w:rsidP="001A60D0">
      <w:pPr>
        <w:rPr>
          <w:rFonts w:eastAsia="Times"/>
          <w:lang w:val="en"/>
        </w:rPr>
      </w:pPr>
    </w:p>
    <w:p w14:paraId="668DAA13" w14:textId="760546BD" w:rsidR="003D0A18" w:rsidRDefault="00FF1FA8" w:rsidP="003D0A18">
      <w:pPr>
        <w:jc w:val="center"/>
        <w:rPr>
          <w:rFonts w:eastAsia="Times"/>
          <w:lang w:val="en"/>
        </w:rPr>
      </w:pPr>
      <w:r w:rsidRPr="002249B5">
        <w:rPr>
          <w:rFonts w:eastAsia="Times"/>
          <w:lang w:val="en"/>
        </w:rPr>
        <w:t>Today’s Liturgist:</w:t>
      </w:r>
      <w:r w:rsidR="003D6F7E">
        <w:rPr>
          <w:rFonts w:eastAsia="Times"/>
          <w:lang w:val="en"/>
        </w:rPr>
        <w:t xml:space="preserve"> </w:t>
      </w:r>
      <w:r w:rsidR="00BC6A70">
        <w:rPr>
          <w:rFonts w:eastAsia="Times"/>
          <w:lang w:val="en"/>
        </w:rPr>
        <w:t>Jayme Ponder</w:t>
      </w:r>
    </w:p>
    <w:p w14:paraId="20A327FA" w14:textId="3DAE6AED" w:rsidR="003D0A18" w:rsidRDefault="003D0A18" w:rsidP="00883658">
      <w:pPr>
        <w:rPr>
          <w:rFonts w:eastAsia="Times"/>
          <w:lang w:val="en"/>
        </w:rPr>
      </w:pPr>
    </w:p>
    <w:p w14:paraId="3CA22DF6" w14:textId="1176CC72" w:rsidR="00953626" w:rsidRDefault="00953626" w:rsidP="00953626">
      <w:pPr>
        <w:jc w:val="center"/>
        <w:rPr>
          <w:rFonts w:eastAsia="Times"/>
          <w:i/>
          <w:sz w:val="22"/>
          <w:szCs w:val="22"/>
          <w:lang w:val="en"/>
        </w:rPr>
      </w:pPr>
      <w:r w:rsidRPr="0067627E">
        <w:rPr>
          <w:rFonts w:eastAsia="Times"/>
          <w:b/>
          <w:i/>
          <w:lang w:val="en"/>
        </w:rPr>
        <w:t>Richard H. Powell, Jr. (Dick</w:t>
      </w:r>
      <w:r w:rsidRPr="00953626">
        <w:rPr>
          <w:rFonts w:eastAsia="Times"/>
          <w:b/>
          <w:i/>
          <w:sz w:val="22"/>
          <w:szCs w:val="22"/>
          <w:lang w:val="en"/>
        </w:rPr>
        <w:t>)</w:t>
      </w:r>
      <w:r w:rsidRPr="00953626">
        <w:rPr>
          <w:rFonts w:eastAsia="Times"/>
          <w:i/>
          <w:sz w:val="22"/>
          <w:szCs w:val="22"/>
          <w:lang w:val="en"/>
        </w:rPr>
        <w:t xml:space="preserve"> and Lynne Brannon Powell have been married for 47 years. Dick is a graduate of The University of North Carolina-Wilmington with a BA in Philosophy. His first masters level degree work was at the School for Public Policy and International Affairs at NC State University. His second masters level work was at Austin Presbyterian Theological Seminary. He is currently enrolled in the Doctor of Ministry program at Austin seminary. He entered seminary after a 25-year career in the public and private sector. His first call upon graduation from Austin seminary, was as pastor of Forest Hills Presbyterian Church, Helotes, Texas and then was call</w:t>
      </w:r>
      <w:r w:rsidR="00B97CD9">
        <w:rPr>
          <w:rFonts w:eastAsia="Times"/>
          <w:i/>
          <w:sz w:val="22"/>
          <w:szCs w:val="22"/>
          <w:lang w:val="en"/>
        </w:rPr>
        <w:t>ed</w:t>
      </w:r>
      <w:r w:rsidRPr="00953626">
        <w:rPr>
          <w:rFonts w:eastAsia="Times"/>
          <w:i/>
          <w:sz w:val="22"/>
          <w:szCs w:val="22"/>
          <w:lang w:val="en"/>
        </w:rPr>
        <w:t xml:space="preserve"> to Presbyterian Mo-Ranch Assembly as the president and chief executive officer. He retired February 1, 2021.</w:t>
      </w:r>
      <w:r>
        <w:rPr>
          <w:rFonts w:eastAsia="Times"/>
          <w:i/>
          <w:sz w:val="22"/>
          <w:szCs w:val="22"/>
          <w:lang w:val="en"/>
        </w:rPr>
        <w:t xml:space="preserve"> </w:t>
      </w:r>
      <w:r w:rsidRPr="00953626">
        <w:rPr>
          <w:rFonts w:eastAsia="Times"/>
          <w:i/>
          <w:sz w:val="22"/>
          <w:szCs w:val="22"/>
          <w:lang w:val="en"/>
        </w:rPr>
        <w:t>He has served the greater church as Chair of the Committee on Ministry, the Permanent Judicial Committee, and currently as a trustee of Mission Presbytery as well as various admirative commissions. He currently serves on the board and as the chair of the development committee of the Texas Impact Foundation and on the board of the Texas Presbyterian Foundation. Lynne and Dick have two children, Richard, married to Mary Beth, living in Austin, TX and Lizzie, married to Will and living in London, England. They have two perfect grandsons living in Austin and one perfect granddaughter who will live in London.</w:t>
      </w:r>
    </w:p>
    <w:p w14:paraId="7AD05718" w14:textId="25AA3007" w:rsidR="00953626" w:rsidRDefault="00953626" w:rsidP="00953626">
      <w:pPr>
        <w:jc w:val="center"/>
        <w:rPr>
          <w:rFonts w:eastAsia="Times"/>
          <w:i/>
          <w:sz w:val="22"/>
          <w:szCs w:val="22"/>
          <w:lang w:val="en"/>
        </w:rPr>
      </w:pPr>
    </w:p>
    <w:p w14:paraId="0D013D36" w14:textId="77777777" w:rsidR="00953626" w:rsidRPr="00953626" w:rsidRDefault="00953626" w:rsidP="00953626">
      <w:pPr>
        <w:jc w:val="center"/>
        <w:rPr>
          <w:rFonts w:eastAsia="Times"/>
          <w:i/>
          <w:sz w:val="22"/>
          <w:szCs w:val="22"/>
          <w:lang w:val="en"/>
        </w:rPr>
      </w:pPr>
    </w:p>
    <w:p w14:paraId="02649F97" w14:textId="77777777" w:rsidR="00C5238D" w:rsidRPr="002249B5" w:rsidRDefault="00C5238D" w:rsidP="002249B5">
      <w:pPr>
        <w:rPr>
          <w:sz w:val="20"/>
          <w:szCs w:val="20"/>
        </w:rPr>
      </w:pPr>
    </w:p>
    <w:p w14:paraId="7B0895AD" w14:textId="77777777" w:rsidR="009D768F" w:rsidRPr="002249B5" w:rsidRDefault="009D768F" w:rsidP="002249B5">
      <w:pPr>
        <w:jc w:val="center"/>
        <w:rPr>
          <w:rFonts w:eastAsia="Times"/>
          <w:b/>
          <w:lang w:val="en"/>
        </w:rPr>
      </w:pPr>
      <w:r w:rsidRPr="002249B5">
        <w:rPr>
          <w:rFonts w:eastAsia="Times"/>
          <w:b/>
          <w:lang w:val="en"/>
        </w:rPr>
        <w:t>Our Mission Statement</w:t>
      </w:r>
    </w:p>
    <w:p w14:paraId="136308A8" w14:textId="77777777" w:rsidR="009D768F" w:rsidRPr="002249B5" w:rsidRDefault="009D768F" w:rsidP="002249B5">
      <w:pPr>
        <w:widowControl w:val="0"/>
        <w:jc w:val="center"/>
        <w:rPr>
          <w:kern w:val="28"/>
        </w:rPr>
      </w:pPr>
      <w:r w:rsidRPr="002249B5">
        <w:rPr>
          <w:kern w:val="28"/>
        </w:rPr>
        <w:t>Gather</w:t>
      </w:r>
      <w:r w:rsidRPr="002249B5">
        <w:t xml:space="preserve"> </w:t>
      </w:r>
      <w:r w:rsidR="001B19AE" w:rsidRPr="002249B5">
        <w:t>t</w:t>
      </w:r>
      <w:r w:rsidRPr="002249B5">
        <w:rPr>
          <w:kern w:val="28"/>
        </w:rPr>
        <w:t>o worship God and know His Word</w:t>
      </w:r>
    </w:p>
    <w:p w14:paraId="594FE3C8" w14:textId="77777777" w:rsidR="009D768F" w:rsidRPr="002249B5" w:rsidRDefault="009D768F" w:rsidP="002249B5">
      <w:pPr>
        <w:widowControl w:val="0"/>
        <w:jc w:val="center"/>
        <w:rPr>
          <w:kern w:val="28"/>
        </w:rPr>
      </w:pPr>
      <w:r w:rsidRPr="002249B5">
        <w:rPr>
          <w:kern w:val="28"/>
        </w:rPr>
        <w:t>Grow</w:t>
      </w:r>
      <w:r w:rsidRPr="002249B5">
        <w:t xml:space="preserve"> </w:t>
      </w:r>
      <w:r w:rsidR="001B19AE" w:rsidRPr="002249B5">
        <w:t>i</w:t>
      </w:r>
      <w:r w:rsidRPr="002249B5">
        <w:rPr>
          <w:kern w:val="28"/>
        </w:rPr>
        <w:t>n our relationship with God</w:t>
      </w:r>
    </w:p>
    <w:p w14:paraId="68E245D2" w14:textId="0395EABB" w:rsidR="00323F0A" w:rsidRDefault="009D768F" w:rsidP="002249B5">
      <w:pPr>
        <w:widowControl w:val="0"/>
        <w:jc w:val="center"/>
        <w:rPr>
          <w:kern w:val="28"/>
        </w:rPr>
      </w:pPr>
      <w:r w:rsidRPr="002249B5">
        <w:rPr>
          <w:kern w:val="28"/>
        </w:rPr>
        <w:t>Go</w:t>
      </w:r>
      <w:r w:rsidR="001B19AE" w:rsidRPr="002249B5">
        <w:t xml:space="preserve"> i</w:t>
      </w:r>
      <w:r w:rsidRPr="002249B5">
        <w:rPr>
          <w:kern w:val="28"/>
        </w:rPr>
        <w:t>nto the world to serve</w:t>
      </w:r>
    </w:p>
    <w:p w14:paraId="295ABE8F" w14:textId="194D3763" w:rsidR="00953626" w:rsidRDefault="00953626" w:rsidP="002249B5">
      <w:pPr>
        <w:widowControl w:val="0"/>
        <w:jc w:val="center"/>
        <w:rPr>
          <w:kern w:val="28"/>
        </w:rPr>
      </w:pPr>
    </w:p>
    <w:p w14:paraId="7509BFF1" w14:textId="647D3E7C" w:rsidR="003F66A9" w:rsidRPr="00953626" w:rsidRDefault="00914E4A" w:rsidP="00323F0A">
      <w:pPr>
        <w:widowControl w:val="0"/>
        <w:jc w:val="center"/>
        <w:rPr>
          <w:i/>
          <w:color w:val="000000" w:themeColor="text1"/>
          <w:kern w:val="28"/>
        </w:rPr>
      </w:pPr>
      <w:hyperlink r:id="rId8" w:history="1">
        <w:r w:rsidR="00953626" w:rsidRPr="00953626">
          <w:rPr>
            <w:rStyle w:val="Hyperlink"/>
            <w:i/>
            <w:color w:val="000000" w:themeColor="text1"/>
            <w:kern w:val="28"/>
            <w:u w:val="none"/>
          </w:rPr>
          <w:t>www.brenhampresbyterian.org</w:t>
        </w:r>
      </w:hyperlink>
    </w:p>
    <w:p w14:paraId="74D1E3EA" w14:textId="33D2F9AF" w:rsidR="00953626" w:rsidRDefault="00953626" w:rsidP="00323F0A">
      <w:pPr>
        <w:widowControl w:val="0"/>
        <w:jc w:val="center"/>
        <w:rPr>
          <w:i/>
          <w:kern w:val="28"/>
        </w:rPr>
      </w:pPr>
    </w:p>
    <w:p w14:paraId="1B947A20" w14:textId="77777777" w:rsidR="003D0A18" w:rsidRPr="007A564F" w:rsidRDefault="003D0A18" w:rsidP="00517791">
      <w:pPr>
        <w:widowControl w:val="0"/>
        <w:rPr>
          <w:kern w:val="28"/>
          <w:sz w:val="22"/>
          <w:szCs w:val="22"/>
        </w:rPr>
      </w:pPr>
    </w:p>
    <w:p w14:paraId="604236CF" w14:textId="05CF8C97" w:rsidR="006F4DA9" w:rsidRPr="006F4DA9" w:rsidRDefault="00705B3E" w:rsidP="006F4DA9">
      <w:pPr>
        <w:rPr>
          <w:i/>
          <w:iCs/>
          <w:sz w:val="26"/>
          <w:szCs w:val="26"/>
        </w:rPr>
      </w:pPr>
      <w:r w:rsidRPr="009B4774">
        <w:rPr>
          <w:i/>
          <w:iCs/>
          <w:sz w:val="26"/>
          <w:szCs w:val="26"/>
        </w:rPr>
        <w:t xml:space="preserve">* Congregation please </w:t>
      </w:r>
      <w:proofErr w:type="gramStart"/>
      <w:r w:rsidRPr="009B4774">
        <w:rPr>
          <w:i/>
          <w:iCs/>
          <w:sz w:val="26"/>
          <w:szCs w:val="26"/>
        </w:rPr>
        <w:t>stand</w:t>
      </w:r>
      <w:proofErr w:type="gramEnd"/>
    </w:p>
    <w:p w14:paraId="59509BCC" w14:textId="77777777" w:rsidR="00E111A2" w:rsidRDefault="00E111A2" w:rsidP="009E7343">
      <w:pPr>
        <w:jc w:val="center"/>
        <w:rPr>
          <w:rFonts w:ascii="Goudy Old Style" w:eastAsia="Times" w:hAnsi="Goudy Old Style"/>
          <w:b/>
          <w:bCs/>
          <w:sz w:val="76"/>
          <w:szCs w:val="76"/>
          <w:lang w:val="en"/>
        </w:rPr>
      </w:pPr>
    </w:p>
    <w:p w14:paraId="07EC07F9" w14:textId="2BFB0DE4" w:rsidR="00E47433" w:rsidRPr="002249B5" w:rsidRDefault="00E47433" w:rsidP="009E7343">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 xml:space="preserve">Brenham </w:t>
      </w:r>
    </w:p>
    <w:p w14:paraId="288F2931" w14:textId="25DD7C5B" w:rsidR="00241741" w:rsidRPr="00BF4DD4" w:rsidRDefault="00E47433" w:rsidP="00BF4DD4">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9"/>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59F58C1" w14:textId="77777777" w:rsidR="000A46D8" w:rsidRDefault="000A46D8" w:rsidP="00A603F4">
      <w:pPr>
        <w:widowControl w:val="0"/>
        <w:rPr>
          <w:b/>
          <w:bCs/>
          <w:sz w:val="28"/>
          <w:szCs w:val="28"/>
        </w:rPr>
      </w:pPr>
    </w:p>
    <w:p w14:paraId="4DCE4721" w14:textId="261D1AF1" w:rsidR="00992D77" w:rsidRDefault="00992D77" w:rsidP="00241741">
      <w:pPr>
        <w:widowControl w:val="0"/>
        <w:jc w:val="center"/>
        <w:rPr>
          <w:b/>
          <w:bCs/>
          <w:sz w:val="28"/>
          <w:szCs w:val="28"/>
        </w:rPr>
      </w:pPr>
      <w:r>
        <w:rPr>
          <w:b/>
          <w:bCs/>
          <w:sz w:val="28"/>
          <w:szCs w:val="28"/>
        </w:rPr>
        <w:lastRenderedPageBreak/>
        <w:t>Brenham Presbyterian Church</w:t>
      </w:r>
    </w:p>
    <w:p w14:paraId="7D8B97CC" w14:textId="77777777" w:rsidR="00241741" w:rsidRDefault="00241741" w:rsidP="00241741">
      <w:pPr>
        <w:widowControl w:val="0"/>
        <w:jc w:val="center"/>
        <w:rPr>
          <w:b/>
          <w:bCs/>
        </w:rPr>
      </w:pPr>
      <w:r w:rsidRPr="003A4E5B">
        <w:rPr>
          <w:b/>
          <w:bCs/>
        </w:rPr>
        <w:t>Order of Worship</w:t>
      </w:r>
    </w:p>
    <w:p w14:paraId="6F4B7301" w14:textId="2CE21D0C" w:rsidR="001556A8" w:rsidRDefault="009C356C" w:rsidP="00241741">
      <w:pPr>
        <w:widowControl w:val="0"/>
        <w:jc w:val="center"/>
        <w:rPr>
          <w:b/>
          <w:bCs/>
        </w:rPr>
      </w:pPr>
      <w:r>
        <w:rPr>
          <w:b/>
          <w:bCs/>
        </w:rPr>
        <w:t xml:space="preserve">March </w:t>
      </w:r>
      <w:r w:rsidR="00953626">
        <w:rPr>
          <w:b/>
          <w:bCs/>
        </w:rPr>
        <w:t>17</w:t>
      </w:r>
      <w:r w:rsidR="001556A8">
        <w:rPr>
          <w:b/>
          <w:bCs/>
        </w:rPr>
        <w:t>, 2024</w:t>
      </w:r>
    </w:p>
    <w:p w14:paraId="3C87DDFB" w14:textId="7E97A4F4" w:rsidR="00E76002" w:rsidRDefault="0067627E" w:rsidP="00241741">
      <w:pPr>
        <w:widowControl w:val="0"/>
        <w:jc w:val="center"/>
        <w:rPr>
          <w:b/>
          <w:bCs/>
        </w:rPr>
      </w:pPr>
      <w:r>
        <w:rPr>
          <w:b/>
          <w:bCs/>
        </w:rPr>
        <w:t>Fifth</w:t>
      </w:r>
      <w:r w:rsidR="00E76002">
        <w:rPr>
          <w:b/>
          <w:bCs/>
        </w:rPr>
        <w:t xml:space="preserve"> Sunday in Lent</w:t>
      </w:r>
    </w:p>
    <w:p w14:paraId="1AA02B70" w14:textId="77777777" w:rsidR="0067627E" w:rsidRDefault="0067627E" w:rsidP="00241741">
      <w:pPr>
        <w:widowControl w:val="0"/>
        <w:jc w:val="center"/>
        <w:rPr>
          <w:b/>
          <w:bCs/>
        </w:rPr>
      </w:pPr>
    </w:p>
    <w:p w14:paraId="41C4FD00" w14:textId="06A0AF8F" w:rsidR="0067627E" w:rsidRPr="0067627E" w:rsidRDefault="0067627E" w:rsidP="0067627E">
      <w:pPr>
        <w:widowControl w:val="0"/>
        <w:jc w:val="center"/>
        <w:rPr>
          <w:b/>
          <w:bCs/>
          <w:i/>
        </w:rPr>
      </w:pPr>
      <w:r w:rsidRPr="0067627E">
        <w:rPr>
          <w:b/>
          <w:bCs/>
          <w:i/>
        </w:rPr>
        <w:t>“The Lord is righteous in all his ways and kind in all his works.”</w:t>
      </w:r>
    </w:p>
    <w:p w14:paraId="5D7BA3B7" w14:textId="1516A6E4" w:rsidR="0067627E" w:rsidRPr="0067627E" w:rsidRDefault="0067627E" w:rsidP="0067627E">
      <w:pPr>
        <w:widowControl w:val="0"/>
        <w:jc w:val="center"/>
        <w:rPr>
          <w:bCs/>
          <w:i/>
        </w:rPr>
      </w:pPr>
      <w:r w:rsidRPr="0067627E">
        <w:rPr>
          <w:bCs/>
          <w:i/>
        </w:rPr>
        <w:t>Psalm 145:17</w:t>
      </w:r>
    </w:p>
    <w:p w14:paraId="435BC053" w14:textId="210D2351" w:rsidR="009E7343" w:rsidRPr="0067627E" w:rsidRDefault="0067627E" w:rsidP="0067627E">
      <w:pPr>
        <w:pStyle w:val="line"/>
        <w:shd w:val="clear" w:color="auto" w:fill="FFFFFF"/>
        <w:spacing w:before="0" w:beforeAutospacing="0" w:after="0" w:afterAutospacing="0"/>
        <w:rPr>
          <w:rFonts w:ascii="Georgia" w:hAnsi="Georgia"/>
          <w:color w:val="424547"/>
          <w:spacing w:val="4"/>
        </w:rPr>
      </w:pPr>
      <w:r>
        <w:rPr>
          <w:rStyle w:val="verse"/>
          <w:rFonts w:ascii="Georgia" w:hAnsi="Georgia"/>
          <w:color w:val="424547"/>
          <w:spacing w:val="4"/>
        </w:rPr>
        <w:t> </w:t>
      </w: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p>
    <w:p w14:paraId="53E69C56" w14:textId="77777777" w:rsidR="003D0A18" w:rsidRPr="003A4E5B" w:rsidRDefault="003D0A18" w:rsidP="00FA36EB">
      <w:bookmarkStart w:id="0" w:name="_GoBack"/>
      <w:bookmarkEnd w:id="0"/>
    </w:p>
    <w:p w14:paraId="6189146B" w14:textId="77777777" w:rsidR="00953626" w:rsidRPr="00D25FAF" w:rsidRDefault="00B60433" w:rsidP="00953626">
      <w:pPr>
        <w:spacing w:line="276" w:lineRule="auto"/>
      </w:pPr>
      <w:r>
        <w:t>Call to Worship</w:t>
      </w:r>
      <w:r w:rsidR="00953626">
        <w:t xml:space="preserve"> </w:t>
      </w:r>
      <w:r w:rsidR="00953626" w:rsidRPr="0038262E">
        <w:rPr>
          <w:rStyle w:val="text"/>
          <w:i/>
          <w:color w:val="000000"/>
        </w:rPr>
        <w:t>(Psalm 100)</w:t>
      </w:r>
    </w:p>
    <w:p w14:paraId="62E128BB" w14:textId="77777777" w:rsidR="00953626" w:rsidRDefault="00953626" w:rsidP="00953626">
      <w:pPr>
        <w:pStyle w:val="line"/>
        <w:shd w:val="clear" w:color="auto" w:fill="FFFFFF"/>
        <w:spacing w:before="0" w:beforeAutospacing="0" w:after="0" w:afterAutospacing="0"/>
        <w:rPr>
          <w:rStyle w:val="text"/>
          <w:color w:val="000000"/>
        </w:rPr>
      </w:pPr>
      <w:r w:rsidRPr="00D25FAF">
        <w:rPr>
          <w:rStyle w:val="text"/>
          <w:i/>
          <w:color w:val="000000"/>
        </w:rPr>
        <w:t>Leader:</w:t>
      </w:r>
      <w:r>
        <w:rPr>
          <w:rStyle w:val="text"/>
          <w:color w:val="000000"/>
        </w:rPr>
        <w:t xml:space="preserve">  W</w:t>
      </w:r>
      <w:r w:rsidRPr="0093454F">
        <w:rPr>
          <w:rStyle w:val="text"/>
          <w:color w:val="000000"/>
        </w:rPr>
        <w:t>orship the Lord with gladness;</w:t>
      </w:r>
      <w:r>
        <w:rPr>
          <w:rStyle w:val="text"/>
          <w:color w:val="000000"/>
        </w:rPr>
        <w:t xml:space="preserve"> come before him with joyful songs.</w:t>
      </w:r>
    </w:p>
    <w:p w14:paraId="72E4824B" w14:textId="77777777" w:rsidR="00953626" w:rsidRPr="00E2641B" w:rsidRDefault="00953626" w:rsidP="00953626">
      <w:pPr>
        <w:pStyle w:val="line"/>
        <w:shd w:val="clear" w:color="auto" w:fill="FFFFFF"/>
        <w:spacing w:before="0" w:beforeAutospacing="0" w:after="0" w:afterAutospacing="0"/>
        <w:rPr>
          <w:rStyle w:val="text"/>
          <w:b/>
          <w:color w:val="000000"/>
        </w:rPr>
      </w:pPr>
      <w:r w:rsidRPr="00E2641B">
        <w:rPr>
          <w:rStyle w:val="text"/>
          <w:b/>
          <w:i/>
          <w:color w:val="000000"/>
        </w:rPr>
        <w:t>People:</w:t>
      </w:r>
      <w:r w:rsidRPr="00E2641B">
        <w:rPr>
          <w:b/>
          <w:color w:val="000000"/>
        </w:rPr>
        <w:t xml:space="preserve">   </w:t>
      </w:r>
      <w:r w:rsidRPr="00E2641B">
        <w:rPr>
          <w:rStyle w:val="text"/>
          <w:b/>
          <w:color w:val="000000"/>
        </w:rPr>
        <w:t xml:space="preserve">Know that the Lord is God. </w:t>
      </w:r>
    </w:p>
    <w:p w14:paraId="43677AD2" w14:textId="77777777" w:rsidR="00953626" w:rsidRDefault="00953626" w:rsidP="00953626">
      <w:pPr>
        <w:pStyle w:val="line"/>
        <w:shd w:val="clear" w:color="auto" w:fill="FFFFFF"/>
        <w:spacing w:before="0" w:beforeAutospacing="0" w:after="0" w:afterAutospacing="0"/>
        <w:rPr>
          <w:rStyle w:val="text"/>
          <w:color w:val="000000"/>
        </w:rPr>
      </w:pPr>
      <w:r>
        <w:rPr>
          <w:rStyle w:val="text"/>
          <w:i/>
          <w:color w:val="000000"/>
        </w:rPr>
        <w:t>Leader:</w:t>
      </w:r>
      <w:r>
        <w:rPr>
          <w:color w:val="000000"/>
        </w:rPr>
        <w:t xml:space="preserve">   </w:t>
      </w:r>
      <w:r w:rsidRPr="0093454F">
        <w:rPr>
          <w:rStyle w:val="text"/>
          <w:color w:val="000000"/>
        </w:rPr>
        <w:t>It is he who made us, and we are his</w:t>
      </w:r>
      <w:r>
        <w:rPr>
          <w:rStyle w:val="text"/>
          <w:color w:val="000000"/>
        </w:rPr>
        <w:t xml:space="preserve">. We are his people, the sheep of his pasture. </w:t>
      </w:r>
    </w:p>
    <w:p w14:paraId="73DFA2A0" w14:textId="77777777" w:rsidR="00953626" w:rsidRPr="00E2641B" w:rsidRDefault="00953626" w:rsidP="00953626">
      <w:pPr>
        <w:pStyle w:val="line"/>
        <w:shd w:val="clear" w:color="auto" w:fill="FFFFFF"/>
        <w:spacing w:before="0" w:beforeAutospacing="0" w:after="0" w:afterAutospacing="0"/>
        <w:rPr>
          <w:rStyle w:val="text"/>
          <w:b/>
          <w:color w:val="000000"/>
        </w:rPr>
      </w:pPr>
      <w:r w:rsidRPr="00E2641B">
        <w:rPr>
          <w:rStyle w:val="text"/>
          <w:b/>
          <w:i/>
          <w:color w:val="000000"/>
        </w:rPr>
        <w:t>People:</w:t>
      </w:r>
      <w:r w:rsidRPr="00E2641B">
        <w:rPr>
          <w:b/>
          <w:color w:val="000000"/>
        </w:rPr>
        <w:t xml:space="preserve">   </w:t>
      </w:r>
      <w:r w:rsidRPr="00E2641B">
        <w:rPr>
          <w:rStyle w:val="text"/>
          <w:b/>
          <w:color w:val="000000"/>
        </w:rPr>
        <w:t>Enter his gates with thanksgiving and his courts with praise;</w:t>
      </w:r>
    </w:p>
    <w:p w14:paraId="656EDA3F" w14:textId="77777777" w:rsidR="00953626" w:rsidRDefault="00953626" w:rsidP="00953626">
      <w:pPr>
        <w:pStyle w:val="line"/>
        <w:shd w:val="clear" w:color="auto" w:fill="FFFFFF"/>
        <w:spacing w:before="0" w:beforeAutospacing="0" w:after="0" w:afterAutospacing="0"/>
        <w:rPr>
          <w:rStyle w:val="text"/>
          <w:color w:val="000000"/>
        </w:rPr>
      </w:pPr>
      <w:r>
        <w:rPr>
          <w:rStyle w:val="text"/>
          <w:i/>
          <w:color w:val="000000"/>
        </w:rPr>
        <w:t>Leader:</w:t>
      </w:r>
      <w:r>
        <w:rPr>
          <w:color w:val="000000"/>
        </w:rPr>
        <w:t xml:space="preserve">   </w:t>
      </w:r>
      <w:r w:rsidRPr="0093454F">
        <w:rPr>
          <w:rStyle w:val="text"/>
          <w:color w:val="000000"/>
        </w:rPr>
        <w:t>give thanks to him and praise his name.</w:t>
      </w:r>
      <w:r>
        <w:rPr>
          <w:rStyle w:val="text"/>
          <w:color w:val="000000"/>
        </w:rPr>
        <w:t xml:space="preserve"> </w:t>
      </w:r>
    </w:p>
    <w:p w14:paraId="68B7821E" w14:textId="77777777" w:rsidR="00953626" w:rsidRPr="00E2641B" w:rsidRDefault="00953626" w:rsidP="00953626">
      <w:pPr>
        <w:pStyle w:val="line"/>
        <w:shd w:val="clear" w:color="auto" w:fill="FFFFFF"/>
        <w:spacing w:before="0" w:beforeAutospacing="0" w:after="0" w:afterAutospacing="0"/>
        <w:rPr>
          <w:rStyle w:val="text"/>
          <w:b/>
          <w:color w:val="000000"/>
        </w:rPr>
      </w:pPr>
      <w:r w:rsidRPr="00E2641B">
        <w:rPr>
          <w:rStyle w:val="text"/>
          <w:b/>
          <w:i/>
          <w:color w:val="000000"/>
        </w:rPr>
        <w:t xml:space="preserve">People:   </w:t>
      </w:r>
      <w:r w:rsidRPr="00E2641B">
        <w:rPr>
          <w:rStyle w:val="text"/>
          <w:b/>
          <w:color w:val="000000"/>
        </w:rPr>
        <w:t xml:space="preserve">For the Lord is good and his love endures forever; </w:t>
      </w:r>
    </w:p>
    <w:p w14:paraId="405447AC" w14:textId="2DF889D5" w:rsidR="00953626" w:rsidRPr="00953626" w:rsidRDefault="00953626" w:rsidP="00D62819">
      <w:pPr>
        <w:pStyle w:val="line"/>
        <w:shd w:val="clear" w:color="auto" w:fill="FFFFFF"/>
        <w:spacing w:before="0" w:beforeAutospacing="0" w:after="0" w:afterAutospacing="0"/>
        <w:rPr>
          <w:b/>
          <w:i/>
          <w:color w:val="000000"/>
        </w:rPr>
      </w:pPr>
      <w:r w:rsidRPr="00E2641B">
        <w:rPr>
          <w:rStyle w:val="text"/>
          <w:b/>
          <w:i/>
          <w:color w:val="000000"/>
        </w:rPr>
        <w:t xml:space="preserve">                </w:t>
      </w:r>
      <w:r w:rsidRPr="00E2641B">
        <w:rPr>
          <w:rStyle w:val="text"/>
          <w:b/>
          <w:color w:val="000000"/>
        </w:rPr>
        <w:t>his faithfulness continues through all generations</w:t>
      </w:r>
      <w:r w:rsidRPr="00E2641B">
        <w:rPr>
          <w:rStyle w:val="text"/>
          <w:b/>
          <w:i/>
          <w:color w:val="000000"/>
        </w:rPr>
        <w:t xml:space="preserve">. </w:t>
      </w:r>
    </w:p>
    <w:p w14:paraId="04B91BE7" w14:textId="77777777" w:rsidR="00953626" w:rsidRPr="00D62819" w:rsidRDefault="00953626" w:rsidP="00D62819">
      <w:pPr>
        <w:pStyle w:val="line"/>
        <w:shd w:val="clear" w:color="auto" w:fill="FFFFFF"/>
        <w:spacing w:before="0" w:beforeAutospacing="0" w:after="0" w:afterAutospacing="0"/>
        <w:rPr>
          <w:color w:val="000000"/>
        </w:rPr>
      </w:pPr>
    </w:p>
    <w:p w14:paraId="305CF06B" w14:textId="4C38BBCD" w:rsidR="0091173A" w:rsidRDefault="007E6ADC" w:rsidP="0091173A">
      <w:r w:rsidRPr="003A4E5B">
        <w:t>* Opening</w:t>
      </w:r>
      <w:r w:rsidR="009D768F" w:rsidRPr="003A4E5B">
        <w:t xml:space="preserve"> Hymn</w:t>
      </w:r>
      <w:r w:rsidR="00653E00" w:rsidRPr="003A4E5B">
        <w:t xml:space="preserve"> </w:t>
      </w:r>
      <w:r w:rsidR="009F005D" w:rsidRPr="003A4E5B">
        <w:t>#</w:t>
      </w:r>
      <w:r w:rsidR="008B08A5">
        <w:t>144</w:t>
      </w:r>
      <w:r w:rsidR="00815B1B">
        <w:t xml:space="preserve"> </w:t>
      </w:r>
      <w:r w:rsidR="00E76002">
        <w:t>(</w:t>
      </w:r>
      <w:r w:rsidR="000B0DD6">
        <w:rPr>
          <w:u w:val="single"/>
        </w:rPr>
        <w:t>The Hymnbook</w:t>
      </w:r>
      <w:r w:rsidR="00E76002">
        <w:t>)</w:t>
      </w:r>
      <w:r w:rsidR="003B551C">
        <w:t xml:space="preserve"> </w:t>
      </w:r>
      <w:r w:rsidR="008B08A5">
        <w:t>“I Greet Thee, Who My Sure Redeemer Art”</w:t>
      </w:r>
    </w:p>
    <w:p w14:paraId="7880054B" w14:textId="77777777" w:rsidR="00992D77" w:rsidRPr="003A4E5B" w:rsidRDefault="00992D77" w:rsidP="007E6ADC">
      <w:pPr>
        <w:rPr>
          <w:caps/>
        </w:rPr>
      </w:pPr>
    </w:p>
    <w:p w14:paraId="04FBDF93" w14:textId="77777777" w:rsidR="0067627E" w:rsidRDefault="00FA36EB" w:rsidP="0067627E">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r w:rsidR="0067627E" w:rsidRPr="00F749BD">
        <w:rPr>
          <w:b/>
          <w:bCs/>
        </w:rPr>
        <w:t xml:space="preserve">Gracious God, whose gifts to us are beyond both </w:t>
      </w:r>
    </w:p>
    <w:p w14:paraId="5DEF8559" w14:textId="77777777" w:rsidR="0067627E" w:rsidRDefault="0067627E" w:rsidP="0067627E">
      <w:pPr>
        <w:autoSpaceDE w:val="0"/>
        <w:autoSpaceDN w:val="0"/>
        <w:adjustRightInd w:val="0"/>
        <w:ind w:left="-180" w:firstLine="180"/>
        <w:rPr>
          <w:b/>
          <w:bCs/>
        </w:rPr>
      </w:pPr>
      <w:r w:rsidRPr="00F749BD">
        <w:rPr>
          <w:b/>
          <w:bCs/>
        </w:rPr>
        <w:t xml:space="preserve">our merits and our understanding, pour into our hearts this day a faith that </w:t>
      </w:r>
    </w:p>
    <w:p w14:paraId="28C35D7A" w14:textId="77777777" w:rsidR="0067627E" w:rsidRDefault="0067627E" w:rsidP="0067627E">
      <w:pPr>
        <w:autoSpaceDE w:val="0"/>
        <w:autoSpaceDN w:val="0"/>
        <w:adjustRightInd w:val="0"/>
        <w:ind w:left="-180" w:firstLine="180"/>
        <w:rPr>
          <w:b/>
          <w:bCs/>
        </w:rPr>
      </w:pPr>
      <w:r w:rsidRPr="00F749BD">
        <w:rPr>
          <w:b/>
          <w:bCs/>
        </w:rPr>
        <w:t xml:space="preserve">rejoices in your faithfulness   to sinners, so that we may set you above all things </w:t>
      </w:r>
    </w:p>
    <w:p w14:paraId="30CF5FDB" w14:textId="77777777" w:rsidR="0067627E" w:rsidRDefault="0067627E" w:rsidP="0067627E">
      <w:pPr>
        <w:autoSpaceDE w:val="0"/>
        <w:autoSpaceDN w:val="0"/>
        <w:adjustRightInd w:val="0"/>
        <w:ind w:left="-180" w:firstLine="180"/>
        <w:rPr>
          <w:b/>
          <w:bCs/>
        </w:rPr>
      </w:pPr>
      <w:r w:rsidRPr="00F749BD">
        <w:rPr>
          <w:b/>
          <w:bCs/>
        </w:rPr>
        <w:t xml:space="preserve">and may discover the gift of gratitude in the very ties that bind us together in </w:t>
      </w:r>
    </w:p>
    <w:p w14:paraId="7D0FF2D4" w14:textId="1E9D32D2" w:rsidR="00953626" w:rsidRDefault="0067627E" w:rsidP="0067627E">
      <w:pPr>
        <w:autoSpaceDE w:val="0"/>
        <w:autoSpaceDN w:val="0"/>
        <w:adjustRightInd w:val="0"/>
        <w:ind w:left="-180" w:firstLine="180"/>
        <w:rPr>
          <w:b/>
          <w:bCs/>
        </w:rPr>
      </w:pPr>
      <w:r w:rsidRPr="00F749BD">
        <w:rPr>
          <w:b/>
          <w:bCs/>
        </w:rPr>
        <w:t>Jesus Christ, in whose name we pray.  Amen.</w:t>
      </w:r>
    </w:p>
    <w:p w14:paraId="21CEF99F" w14:textId="77777777" w:rsidR="00953626" w:rsidRPr="003A4E5B" w:rsidRDefault="00953626" w:rsidP="003A4E5B">
      <w:pPr>
        <w:autoSpaceDE w:val="0"/>
        <w:autoSpaceDN w:val="0"/>
        <w:adjustRightInd w:val="0"/>
        <w:rPr>
          <w:b/>
          <w:bCs/>
        </w:rPr>
      </w:pPr>
    </w:p>
    <w:p w14:paraId="67C2AA5F" w14:textId="77777777" w:rsidR="0067627E" w:rsidRPr="009711EB" w:rsidRDefault="00E9779D" w:rsidP="0067627E">
      <w:pPr>
        <w:autoSpaceDE w:val="0"/>
        <w:autoSpaceDN w:val="0"/>
        <w:adjustRightInd w:val="0"/>
        <w:rPr>
          <w:bCs/>
        </w:rPr>
      </w:pPr>
      <w:r w:rsidRPr="00472900">
        <w:rPr>
          <w:bCs/>
        </w:rPr>
        <w:t>Assurance of Pardon</w:t>
      </w:r>
      <w:r w:rsidR="00472900">
        <w:rPr>
          <w:bCs/>
        </w:rPr>
        <w:t>:</w:t>
      </w:r>
      <w:r w:rsidR="00B3451B">
        <w:rPr>
          <w:bCs/>
        </w:rPr>
        <w:t xml:space="preserve"> </w:t>
      </w:r>
      <w:r w:rsidR="0067627E" w:rsidRPr="009711EB">
        <w:rPr>
          <w:bCs/>
        </w:rPr>
        <w:t xml:space="preserve">“Anyone who is in Christ is a new creation. The old life </w:t>
      </w:r>
    </w:p>
    <w:p w14:paraId="19339C05" w14:textId="4FAE19B6" w:rsidR="00953626" w:rsidRDefault="0067627E" w:rsidP="00953626">
      <w:pPr>
        <w:autoSpaceDE w:val="0"/>
        <w:autoSpaceDN w:val="0"/>
        <w:adjustRightInd w:val="0"/>
        <w:rPr>
          <w:bCs/>
        </w:rPr>
      </w:pPr>
      <w:r w:rsidRPr="009711EB">
        <w:rPr>
          <w:bCs/>
        </w:rPr>
        <w:t xml:space="preserve">has gone; a new life has begun.” </w:t>
      </w:r>
      <w:r w:rsidRPr="009711EB">
        <w:rPr>
          <w:bCs/>
          <w:i/>
        </w:rPr>
        <w:t>(2 Corinthians 5:17)</w:t>
      </w:r>
      <w:r w:rsidRPr="009711EB">
        <w:rPr>
          <w:bCs/>
        </w:rPr>
        <w:t xml:space="preserve"> </w:t>
      </w:r>
    </w:p>
    <w:p w14:paraId="24753B5F" w14:textId="7B39E31A" w:rsidR="001556A8" w:rsidRPr="006F4DA9" w:rsidRDefault="001556A8" w:rsidP="006F4DA9"/>
    <w:p w14:paraId="5D6CF9E8" w14:textId="2404265C" w:rsidR="000B0DD6" w:rsidRPr="0067627E" w:rsidRDefault="007E6ADC" w:rsidP="0067627E">
      <w:pPr>
        <w:jc w:val="both"/>
        <w:rPr>
          <w:b/>
        </w:rPr>
      </w:pPr>
      <w:r w:rsidRPr="003A4E5B">
        <w:t>Prayer of Confession</w:t>
      </w:r>
      <w:r w:rsidR="00EB26E6" w:rsidRPr="003A4E5B">
        <w:t xml:space="preserve"> </w:t>
      </w:r>
      <w:r w:rsidR="00E9779D" w:rsidRPr="003A4E5B">
        <w:rPr>
          <w:i/>
        </w:rPr>
        <w:t>(unison)</w:t>
      </w:r>
      <w:r w:rsidR="00BA607D" w:rsidRPr="00BA607D">
        <w:rPr>
          <w:b/>
        </w:rPr>
        <w:t xml:space="preserve"> </w:t>
      </w:r>
      <w:r w:rsidR="0067627E" w:rsidRPr="009711EB">
        <w:rPr>
          <w:b/>
        </w:rPr>
        <w:t>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we ought not to have done; and there is no health in us. Have mercy upon us, O Lord. Spare those who are penitent according to your promises declared unto mankind in Christ Jesus our Lord. And grant, O most merciful Father, for his sake, that we may hereafter live a godly, righteous, and sober life; to the glory of your holy name. Amen.</w:t>
      </w:r>
    </w:p>
    <w:p w14:paraId="2266C915" w14:textId="77777777" w:rsidR="0067627E" w:rsidRDefault="000B0DD6" w:rsidP="00953626">
      <w:pPr>
        <w:jc w:val="both"/>
        <w:rPr>
          <w:b/>
        </w:rPr>
      </w:pPr>
      <w:r>
        <w:t xml:space="preserve">  </w:t>
      </w:r>
      <w:r w:rsidRPr="00D247CC">
        <w:t xml:space="preserve">The Commandments </w:t>
      </w:r>
      <w:r w:rsidRPr="00D247CC">
        <w:rPr>
          <w:i/>
        </w:rPr>
        <w:t>(unison)</w:t>
      </w:r>
      <w:r w:rsidRPr="00D247CC">
        <w:rPr>
          <w:rStyle w:val="text"/>
          <w:b/>
          <w:color w:val="000000"/>
          <w:shd w:val="clear" w:color="auto" w:fill="FFFFFF"/>
        </w:rPr>
        <w:t xml:space="preserve"> </w:t>
      </w:r>
      <w:r w:rsidR="0067627E" w:rsidRPr="009711EB">
        <w:rPr>
          <w:b/>
        </w:rPr>
        <w:t xml:space="preserve">You shall love the Lord your God with all your heart, </w:t>
      </w:r>
    </w:p>
    <w:p w14:paraId="0883600A" w14:textId="77777777" w:rsidR="0067627E" w:rsidRDefault="0067627E" w:rsidP="00953626">
      <w:pPr>
        <w:jc w:val="both"/>
        <w:rPr>
          <w:b/>
        </w:rPr>
      </w:pPr>
      <w:r>
        <w:rPr>
          <w:b/>
        </w:rPr>
        <w:t xml:space="preserve">  a</w:t>
      </w:r>
      <w:r w:rsidRPr="009711EB">
        <w:rPr>
          <w:b/>
        </w:rPr>
        <w:t>nd</w:t>
      </w:r>
      <w:r>
        <w:rPr>
          <w:b/>
        </w:rPr>
        <w:t xml:space="preserve"> </w:t>
      </w:r>
      <w:r w:rsidRPr="009711EB">
        <w:rPr>
          <w:b/>
        </w:rPr>
        <w:t xml:space="preserve">with all your soul, and with all your mind. This is the first and </w:t>
      </w:r>
    </w:p>
    <w:p w14:paraId="1C00D9EA" w14:textId="77777777" w:rsidR="0067627E" w:rsidRDefault="0067627E" w:rsidP="00953626">
      <w:pPr>
        <w:jc w:val="both"/>
        <w:rPr>
          <w:b/>
        </w:rPr>
      </w:pPr>
      <w:r>
        <w:rPr>
          <w:b/>
        </w:rPr>
        <w:t xml:space="preserve">  </w:t>
      </w:r>
      <w:r w:rsidRPr="009711EB">
        <w:rPr>
          <w:b/>
        </w:rPr>
        <w:t xml:space="preserve">great commandment. And the second is like it, </w:t>
      </w:r>
      <w:proofErr w:type="gramStart"/>
      <w:r w:rsidRPr="009711EB">
        <w:rPr>
          <w:b/>
        </w:rPr>
        <w:t>You</w:t>
      </w:r>
      <w:proofErr w:type="gramEnd"/>
      <w:r w:rsidRPr="009711EB">
        <w:rPr>
          <w:b/>
        </w:rPr>
        <w:t xml:space="preserve"> shall love your neighbor </w:t>
      </w:r>
    </w:p>
    <w:p w14:paraId="68C93868" w14:textId="18F1FEE2" w:rsidR="00E44DEF" w:rsidRPr="00FA3796" w:rsidRDefault="0067627E" w:rsidP="00953626">
      <w:pPr>
        <w:jc w:val="both"/>
      </w:pPr>
      <w:r>
        <w:rPr>
          <w:b/>
        </w:rPr>
        <w:t xml:space="preserve">  </w:t>
      </w:r>
      <w:r w:rsidRPr="009711EB">
        <w:rPr>
          <w:b/>
        </w:rPr>
        <w:t xml:space="preserve">as yourself. </w:t>
      </w:r>
      <w:r w:rsidRPr="009711EB">
        <w:rPr>
          <w:i/>
        </w:rPr>
        <w:t>(Matthew 22: 37-39)</w:t>
      </w:r>
    </w:p>
    <w:p w14:paraId="57241F46" w14:textId="77777777" w:rsidR="000B0DD6" w:rsidRDefault="000B0DD6" w:rsidP="003F34CD">
      <w:pPr>
        <w:jc w:val="both"/>
      </w:pPr>
    </w:p>
    <w:p w14:paraId="4C063E37" w14:textId="5FA164F0" w:rsidR="004E54B2" w:rsidRDefault="00BA607D" w:rsidP="003F34CD">
      <w:pPr>
        <w:jc w:val="both"/>
      </w:pPr>
      <w:r>
        <w:t xml:space="preserve"> </w:t>
      </w:r>
      <w:r w:rsidR="0067627E">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30572A5C" w:rsidR="00E2641B" w:rsidRDefault="00517791" w:rsidP="003F34CD">
      <w:pPr>
        <w:jc w:val="both"/>
        <w:rPr>
          <w:u w:val="single"/>
        </w:rPr>
      </w:pPr>
      <w:r>
        <w:t xml:space="preserve"> </w:t>
      </w:r>
      <w:r w:rsidR="00C57F06">
        <w:t xml:space="preserve"> </w:t>
      </w:r>
      <w:r>
        <w:t xml:space="preserve"> </w:t>
      </w:r>
      <w:r w:rsidR="00E2641B">
        <w:t>Scripture</w:t>
      </w:r>
      <w:r w:rsidR="004256DD">
        <w:t xml:space="preserve">: </w:t>
      </w:r>
      <w:r w:rsidR="004256DD">
        <w:t xml:space="preserve">Psalm 145 </w:t>
      </w:r>
      <w:r w:rsidR="004256DD">
        <w:t>- Responsive</w:t>
      </w:r>
      <w:r w:rsidR="00E2641B">
        <w:t xml:space="preserve"> Reading</w:t>
      </w:r>
      <w:r w:rsidR="004256DD">
        <w:t xml:space="preserve"> </w:t>
      </w:r>
      <w:r w:rsidR="004256DD" w:rsidRPr="004256DD">
        <w:rPr>
          <w:i/>
        </w:rPr>
        <w:t>(Bulletin Insert)</w:t>
      </w:r>
    </w:p>
    <w:p w14:paraId="54A64EAF" w14:textId="77777777" w:rsidR="003D7716" w:rsidRDefault="003D7716" w:rsidP="003D7716">
      <w:pPr>
        <w:jc w:val="both"/>
      </w:pPr>
    </w:p>
    <w:p w14:paraId="0B256E83" w14:textId="4CF6D46A" w:rsidR="003F34CD" w:rsidRPr="003A4E5B" w:rsidRDefault="003D7716" w:rsidP="003D7716">
      <w:pPr>
        <w:jc w:val="both"/>
      </w:pPr>
      <w:r>
        <w:t xml:space="preserve">* </w:t>
      </w:r>
      <w:r w:rsidR="003F34CD" w:rsidRPr="003A4E5B">
        <w:t>Hymn</w:t>
      </w:r>
      <w:r w:rsidR="00365E1C" w:rsidRPr="003A4E5B">
        <w:t xml:space="preserve"> #</w:t>
      </w:r>
      <w:r w:rsidR="00B97CD9">
        <w:t xml:space="preserve">320 </w:t>
      </w:r>
      <w:r w:rsidR="00E76002">
        <w:t>(</w:t>
      </w:r>
      <w:r w:rsidR="000B0DD6">
        <w:rPr>
          <w:u w:val="single"/>
        </w:rPr>
        <w:t>The Hymnbook</w:t>
      </w:r>
      <w:r w:rsidR="00E76002">
        <w:t xml:space="preserve">) </w:t>
      </w:r>
      <w:r w:rsidR="00B97CD9">
        <w:t>“I Am Thine, O Lord”</w:t>
      </w:r>
    </w:p>
    <w:p w14:paraId="360D5063" w14:textId="77777777" w:rsidR="003F34CD" w:rsidRPr="003A4E5B" w:rsidRDefault="003F34CD" w:rsidP="007A58B9">
      <w:pPr>
        <w:jc w:val="both"/>
      </w:pPr>
    </w:p>
    <w:p w14:paraId="37D1B3AB" w14:textId="77777777" w:rsidR="005B7077" w:rsidRPr="003A4E5B" w:rsidRDefault="00E2641B" w:rsidP="00D63155">
      <w:r>
        <w:t xml:space="preserve">  </w:t>
      </w:r>
      <w:r w:rsidR="007A564F">
        <w:t xml:space="preserve"> </w:t>
      </w:r>
      <w:r w:rsidR="00CE1609" w:rsidRPr="003A4E5B">
        <w:t>Prayer for Illumination</w:t>
      </w:r>
    </w:p>
    <w:p w14:paraId="1BDD99BD" w14:textId="4316A403" w:rsidR="00953626" w:rsidRDefault="0067627E" w:rsidP="00953626">
      <w:r>
        <w:rPr>
          <w:sz w:val="22"/>
          <w:szCs w:val="22"/>
        </w:rPr>
        <w:t xml:space="preserve">   </w:t>
      </w:r>
    </w:p>
    <w:p w14:paraId="2B262551" w14:textId="2084980D" w:rsidR="00953626" w:rsidRDefault="00E80E88" w:rsidP="00953626">
      <w:r w:rsidRPr="003D0A18">
        <w:rPr>
          <w:color w:val="000000"/>
        </w:rPr>
        <w:t xml:space="preserve"> </w:t>
      </w:r>
      <w:r w:rsidR="0067627E">
        <w:t xml:space="preserve"> </w:t>
      </w:r>
      <w:r w:rsidR="007A564F" w:rsidRPr="00791AE0">
        <w:rPr>
          <w:color w:val="000000"/>
          <w:sz w:val="22"/>
          <w:szCs w:val="22"/>
        </w:rPr>
        <w:t xml:space="preserve"> </w:t>
      </w:r>
      <w:r w:rsidR="001556A8" w:rsidRPr="000B0DD6">
        <w:rPr>
          <w:bCs/>
        </w:rPr>
        <w:t>Sermon</w:t>
      </w:r>
      <w:r w:rsidR="003A7C3B" w:rsidRPr="000B0DD6">
        <w:rPr>
          <w:bCs/>
        </w:rPr>
        <w:t xml:space="preserve"> </w:t>
      </w:r>
      <w:proofErr w:type="gramStart"/>
      <w:r w:rsidR="00E44DEF">
        <w:rPr>
          <w:bCs/>
        </w:rPr>
        <w:t xml:space="preserve"> </w:t>
      </w:r>
      <w:r w:rsidR="00953626">
        <w:rPr>
          <w:bCs/>
        </w:rPr>
        <w:t xml:space="preserve">  </w:t>
      </w:r>
      <w:r w:rsidR="0067627E">
        <w:rPr>
          <w:bCs/>
        </w:rPr>
        <w:t>“</w:t>
      </w:r>
      <w:proofErr w:type="gramEnd"/>
      <w:r w:rsidR="00953626" w:rsidRPr="00953626">
        <w:rPr>
          <w:color w:val="222222"/>
          <w:shd w:val="clear" w:color="auto" w:fill="FFFFFF"/>
        </w:rPr>
        <w:t>The ABCs of Praise</w:t>
      </w:r>
      <w:r w:rsidR="0067627E">
        <w:rPr>
          <w:color w:val="222222"/>
          <w:shd w:val="clear" w:color="auto" w:fill="FFFFFF"/>
        </w:rPr>
        <w:t>”</w:t>
      </w:r>
      <w:r w:rsidR="00953626">
        <w:rPr>
          <w:color w:val="222222"/>
          <w:shd w:val="clear" w:color="auto" w:fill="FFFFFF"/>
        </w:rPr>
        <w:t xml:space="preserve">      </w:t>
      </w:r>
      <w:r w:rsidR="00B97CD9">
        <w:rPr>
          <w:color w:val="222222"/>
          <w:shd w:val="clear" w:color="auto" w:fill="FFFFFF"/>
        </w:rPr>
        <w:t xml:space="preserve">   </w:t>
      </w:r>
      <w:r w:rsidR="00953626">
        <w:rPr>
          <w:color w:val="222222"/>
          <w:shd w:val="clear" w:color="auto" w:fill="FFFFFF"/>
        </w:rPr>
        <w:t xml:space="preserve"> Dick Powell</w:t>
      </w:r>
    </w:p>
    <w:p w14:paraId="15B5951B" w14:textId="7172572F" w:rsidR="00381EE6" w:rsidRPr="00953626" w:rsidRDefault="003A7C3B" w:rsidP="001556A8">
      <w:r w:rsidRPr="000B0DD6">
        <w:rPr>
          <w:bCs/>
        </w:rPr>
        <w:t xml:space="preserve"> </w:t>
      </w:r>
    </w:p>
    <w:p w14:paraId="7225F02B" w14:textId="5EF352D8" w:rsidR="006078A2" w:rsidRPr="006078A2" w:rsidRDefault="00381EE6" w:rsidP="006078A2">
      <w:r w:rsidRPr="006078A2">
        <w:t>* Hymn #</w:t>
      </w:r>
      <w:r w:rsidR="00B97CD9">
        <w:t>717</w:t>
      </w:r>
      <w:r w:rsidRPr="006078A2">
        <w:t xml:space="preserve"> </w:t>
      </w:r>
      <w:r w:rsidR="00E76002">
        <w:t>(</w:t>
      </w:r>
      <w:r w:rsidR="000B0DD6">
        <w:rPr>
          <w:u w:val="single"/>
        </w:rPr>
        <w:t>Glory to God</w:t>
      </w:r>
      <w:r w:rsidR="000B0DD6" w:rsidRPr="000B0DD6">
        <w:t xml:space="preserve"> Hymnal</w:t>
      </w:r>
      <w:r w:rsidR="00E76002">
        <w:t>)</w:t>
      </w:r>
      <w:r w:rsidR="0091173A" w:rsidRPr="006078A2">
        <w:rPr>
          <w:color w:val="222222"/>
          <w:shd w:val="clear" w:color="auto" w:fill="FFFFFF"/>
        </w:rPr>
        <w:t> </w:t>
      </w:r>
      <w:r w:rsidR="00B97CD9">
        <w:rPr>
          <w:color w:val="222222"/>
          <w:shd w:val="clear" w:color="auto" w:fill="FFFFFF"/>
        </w:rPr>
        <w:t>“For the Life That You Have Given”</w:t>
      </w:r>
    </w:p>
    <w:p w14:paraId="347B86C6" w14:textId="77777777" w:rsidR="003F66A9" w:rsidRPr="003F66A9" w:rsidRDefault="003F66A9" w:rsidP="001556A8"/>
    <w:p w14:paraId="06463E17" w14:textId="5D997F84" w:rsidR="000A46D8" w:rsidRPr="00472900" w:rsidRDefault="006B7798" w:rsidP="00472900">
      <w:pPr>
        <w:rPr>
          <w:b/>
        </w:rPr>
      </w:pPr>
      <w:r w:rsidRPr="003A4E5B">
        <w:rPr>
          <w:bCs/>
        </w:rPr>
        <w:t>*</w:t>
      </w:r>
      <w:r w:rsidR="001556A8">
        <w:rPr>
          <w:bCs/>
        </w:rPr>
        <w:t xml:space="preserve"> </w:t>
      </w:r>
      <w:r w:rsidR="00472900">
        <w:rPr>
          <w:bCs/>
        </w:rPr>
        <w:t xml:space="preserve">Affirmation </w:t>
      </w:r>
      <w:r w:rsidRPr="003A4E5B">
        <w:rPr>
          <w:bCs/>
        </w:rPr>
        <w:t>of Faith</w:t>
      </w:r>
      <w:r w:rsidR="00472900">
        <w:rPr>
          <w:bCs/>
        </w:rPr>
        <w:t xml:space="preserve"> </w:t>
      </w:r>
      <w:r w:rsidR="00472900" w:rsidRPr="00472900">
        <w:rPr>
          <w:bCs/>
          <w:i/>
        </w:rPr>
        <w:t>(unison)</w:t>
      </w:r>
      <w:r w:rsidR="00FA3796">
        <w:rPr>
          <w:iCs/>
        </w:rPr>
        <w:t xml:space="preserve"> </w:t>
      </w:r>
      <w:r w:rsidR="000B0DD6" w:rsidRPr="00D247CC">
        <w:rPr>
          <w:b/>
          <w:bCs/>
        </w:rPr>
        <w:t>This is the good news which we received, in which we stand, and by which we are saved: that Christ died for our sins according to the Scriptures, that he was buried, that he was raised on the third day: and that he appeared to Peter, then to the Twelve and to many faithful witnesses. We believe he is the Christ, the Son of the Living God. He is the First and the Last, the Beginning and the End. He is our Lord and our God. Amen.</w:t>
      </w:r>
    </w:p>
    <w:p w14:paraId="2B86CFC1" w14:textId="77777777" w:rsidR="00381EE6" w:rsidRPr="00381EE6" w:rsidRDefault="00381EE6" w:rsidP="00FA3796">
      <w:pPr>
        <w:rPr>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035DCFED" w14:textId="2B14BB41" w:rsidR="006B7798" w:rsidRDefault="00E80E88" w:rsidP="002249B5">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p w14:paraId="556068B4" w14:textId="6E9DB527" w:rsidR="006F4DA9" w:rsidRDefault="006F4DA9" w:rsidP="002249B5"/>
    <w:p w14:paraId="333B8B5C" w14:textId="208A1976" w:rsidR="006F4DA9" w:rsidRDefault="006F4DA9" w:rsidP="002249B5">
      <w:r>
        <w:t xml:space="preserve">   Giving of Tithes and Offerings (Choir Anthem)</w:t>
      </w:r>
    </w:p>
    <w:p w14:paraId="6CFF8B6C" w14:textId="77777777" w:rsidR="006F4DA9" w:rsidRDefault="006F4DA9" w:rsidP="002249B5"/>
    <w:p w14:paraId="3464FB22" w14:textId="0DC46E5E" w:rsidR="006F4DA9" w:rsidRDefault="006F4DA9" w:rsidP="006F4DA9">
      <w:r>
        <w:t xml:space="preserve"> * </w:t>
      </w:r>
      <w:r w:rsidRPr="006F4DA9">
        <w:t xml:space="preserve">Doxology - </w:t>
      </w:r>
      <w:r w:rsidRPr="006F4DA9">
        <w:rPr>
          <w:u w:val="single"/>
        </w:rPr>
        <w:t>Glory to God</w:t>
      </w:r>
      <w:r w:rsidRPr="006F4DA9">
        <w:t xml:space="preserve"> Hymnal #606</w:t>
      </w:r>
    </w:p>
    <w:p w14:paraId="70A61130" w14:textId="2C65431A" w:rsidR="00953626" w:rsidRDefault="0067627E" w:rsidP="00953626">
      <w:r>
        <w:t xml:space="preserve"> </w:t>
      </w:r>
      <w:r w:rsidR="00953626">
        <w:t>* Prayer of Dedication</w:t>
      </w:r>
    </w:p>
    <w:p w14:paraId="67A8ABEC" w14:textId="77777777" w:rsidR="00953626" w:rsidRDefault="00953626" w:rsidP="00953626"/>
    <w:p w14:paraId="2DEE54AD" w14:textId="484643A6" w:rsidR="00953626" w:rsidRDefault="00953626" w:rsidP="00953626">
      <w:r>
        <w:t xml:space="preserve"> * Hymn #</w:t>
      </w:r>
      <w:r w:rsidR="00B97CD9">
        <w:t>196</w:t>
      </w:r>
      <w:r>
        <w:t xml:space="preserve"> (</w:t>
      </w:r>
      <w:r w:rsidRPr="00A367C7">
        <w:rPr>
          <w:u w:val="single"/>
        </w:rPr>
        <w:t>Glory to God</w:t>
      </w:r>
      <w:r>
        <w:t xml:space="preserve"> Hymnal) </w:t>
      </w:r>
      <w:r w:rsidR="00B97CD9">
        <w:t>“All Glory, Laud, and Honor”</w:t>
      </w:r>
    </w:p>
    <w:p w14:paraId="43487B1F" w14:textId="4EA8233C" w:rsidR="00953626" w:rsidRDefault="00953626" w:rsidP="00953626"/>
    <w:p w14:paraId="336DF725" w14:textId="2EDAC65A" w:rsidR="00953626" w:rsidRDefault="00953626" w:rsidP="00953626">
      <w:r>
        <w:t xml:space="preserve"> </w:t>
      </w:r>
      <w:r w:rsidRPr="00E22200">
        <w:t>* Benediction</w:t>
      </w:r>
    </w:p>
    <w:p w14:paraId="01546B6D" w14:textId="4C519B04" w:rsidR="00953626" w:rsidRDefault="0067627E" w:rsidP="00953626">
      <w:r>
        <w:t xml:space="preserve"> </w:t>
      </w:r>
      <w:r w:rsidR="00953626" w:rsidRPr="00E22200">
        <w:t>* Choral Benediction</w:t>
      </w:r>
      <w:r>
        <w:t xml:space="preserve"> </w:t>
      </w:r>
    </w:p>
    <w:p w14:paraId="591B3BE5" w14:textId="0D4486FB" w:rsidR="006F4DA9" w:rsidRPr="006B7E4E" w:rsidRDefault="0067627E" w:rsidP="002249B5">
      <w:r>
        <w:t xml:space="preserve">    </w:t>
      </w:r>
      <w:r w:rsidRPr="00E22200">
        <w:t>The Postlude</w:t>
      </w:r>
    </w:p>
    <w:sectPr w:rsidR="006F4DA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8B03" w14:textId="77777777" w:rsidR="00914E4A" w:rsidRDefault="00914E4A" w:rsidP="00EF1DE9">
      <w:r>
        <w:separator/>
      </w:r>
    </w:p>
  </w:endnote>
  <w:endnote w:type="continuationSeparator" w:id="0">
    <w:p w14:paraId="0F33D6AB" w14:textId="77777777" w:rsidR="00914E4A" w:rsidRDefault="00914E4A"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61DE" w14:textId="77777777" w:rsidR="00914E4A" w:rsidRDefault="00914E4A" w:rsidP="00EF1DE9">
      <w:r>
        <w:separator/>
      </w:r>
    </w:p>
  </w:footnote>
  <w:footnote w:type="continuationSeparator" w:id="0">
    <w:p w14:paraId="4C41DD60" w14:textId="77777777" w:rsidR="00914E4A" w:rsidRDefault="00914E4A"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7D6"/>
    <w:rsid w:val="001F0995"/>
    <w:rsid w:val="001F2009"/>
    <w:rsid w:val="001F2905"/>
    <w:rsid w:val="001F34AB"/>
    <w:rsid w:val="001F38C3"/>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20937"/>
    <w:rsid w:val="004212A2"/>
    <w:rsid w:val="0042197A"/>
    <w:rsid w:val="00422BE9"/>
    <w:rsid w:val="00423A2E"/>
    <w:rsid w:val="00423EC6"/>
    <w:rsid w:val="0042447D"/>
    <w:rsid w:val="004256D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9005B"/>
    <w:rsid w:val="00491017"/>
    <w:rsid w:val="00491448"/>
    <w:rsid w:val="0049180A"/>
    <w:rsid w:val="004925E9"/>
    <w:rsid w:val="00492F11"/>
    <w:rsid w:val="00493A0E"/>
    <w:rsid w:val="00493DE4"/>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27E"/>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4691"/>
    <w:rsid w:val="00775358"/>
    <w:rsid w:val="007757EF"/>
    <w:rsid w:val="00776FEF"/>
    <w:rsid w:val="00780471"/>
    <w:rsid w:val="0078279D"/>
    <w:rsid w:val="007828D0"/>
    <w:rsid w:val="0078380C"/>
    <w:rsid w:val="00784375"/>
    <w:rsid w:val="00784C66"/>
    <w:rsid w:val="00784DED"/>
    <w:rsid w:val="00785CCD"/>
    <w:rsid w:val="007865FD"/>
    <w:rsid w:val="00787C81"/>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A69"/>
    <w:rsid w:val="008A3896"/>
    <w:rsid w:val="008A38BD"/>
    <w:rsid w:val="008A5C6C"/>
    <w:rsid w:val="008A78C7"/>
    <w:rsid w:val="008B08A5"/>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63F2"/>
    <w:rsid w:val="008D7E13"/>
    <w:rsid w:val="008E0058"/>
    <w:rsid w:val="008E0484"/>
    <w:rsid w:val="008E09A3"/>
    <w:rsid w:val="008E1581"/>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4E4A"/>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3626"/>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6D21"/>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97CD9"/>
    <w:rsid w:val="00BA0156"/>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6A7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549"/>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50D"/>
    <w:rsid w:val="00E44558"/>
    <w:rsid w:val="00E44A41"/>
    <w:rsid w:val="00E44DEF"/>
    <w:rsid w:val="00E47433"/>
    <w:rsid w:val="00E47E49"/>
    <w:rsid w:val="00E5222A"/>
    <w:rsid w:val="00E5450D"/>
    <w:rsid w:val="00E55044"/>
    <w:rsid w:val="00E5524A"/>
    <w:rsid w:val="00E552E3"/>
    <w:rsid w:val="00E559C1"/>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FE9"/>
    <w:rsid w:val="00F8411B"/>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DA9"/>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 w:type="character" w:styleId="UnresolvedMention">
    <w:name w:val="Unresolved Mention"/>
    <w:basedOn w:val="DefaultParagraphFont"/>
    <w:uiPriority w:val="99"/>
    <w:semiHidden/>
    <w:unhideWhenUsed/>
    <w:rsid w:val="00953626"/>
    <w:rPr>
      <w:color w:val="605E5C"/>
      <w:shd w:val="clear" w:color="auto" w:fill="E1DFDD"/>
    </w:rPr>
  </w:style>
  <w:style w:type="character" w:customStyle="1" w:styleId="verse">
    <w:name w:val="verse"/>
    <w:basedOn w:val="DefaultParagraphFont"/>
    <w:rsid w:val="0067627E"/>
  </w:style>
  <w:style w:type="character" w:customStyle="1" w:styleId="small-caps-upper">
    <w:name w:val="small-caps-upper"/>
    <w:basedOn w:val="DefaultParagraphFont"/>
    <w:rsid w:val="0067627E"/>
  </w:style>
  <w:style w:type="character" w:customStyle="1" w:styleId="small-caps-lower">
    <w:name w:val="small-caps-lower"/>
    <w:basedOn w:val="DefaultParagraphFont"/>
    <w:rsid w:val="0067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065418858">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07623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194346265">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hampresbyteri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6398-3C7A-CF48-BF81-195B0B3F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2024-03-13T02:20:00Z</dcterms:created>
  <dcterms:modified xsi:type="dcterms:W3CDTF">2024-03-13T02:20:00Z</dcterms:modified>
</cp:coreProperties>
</file>